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31" w:rsidRPr="00446E66" w:rsidRDefault="00504BBF" w:rsidP="00514DFC">
      <w:pPr>
        <w:jc w:val="center"/>
        <w:rPr>
          <w:b/>
          <w:noProof/>
          <w:sz w:val="52"/>
          <w:szCs w:val="52"/>
          <w:lang w:eastAsia="en-GB"/>
        </w:rPr>
      </w:pPr>
      <w:r w:rsidRPr="00446E66">
        <w:rPr>
          <w:b/>
          <w:noProof/>
          <w:sz w:val="52"/>
          <w:szCs w:val="52"/>
          <w:lang w:eastAsia="en-GB"/>
        </w:rPr>
        <w:t xml:space="preserve">You are invited to apply for </w:t>
      </w:r>
      <w:r w:rsidR="003C0F2C" w:rsidRPr="00446E66">
        <w:rPr>
          <w:b/>
          <w:noProof/>
          <w:sz w:val="52"/>
          <w:szCs w:val="52"/>
          <w:lang w:eastAsia="en-GB"/>
        </w:rPr>
        <w:t>a place</w:t>
      </w:r>
      <w:r w:rsidR="00683BF3" w:rsidRPr="00446E66">
        <w:rPr>
          <w:b/>
          <w:noProof/>
          <w:sz w:val="52"/>
          <w:szCs w:val="52"/>
          <w:lang w:eastAsia="en-GB"/>
        </w:rPr>
        <w:t xml:space="preserve"> on</w:t>
      </w:r>
      <w:r w:rsidR="003C0F2C" w:rsidRPr="00446E66">
        <w:rPr>
          <w:b/>
          <w:noProof/>
          <w:sz w:val="52"/>
          <w:szCs w:val="52"/>
          <w:lang w:eastAsia="en-GB"/>
        </w:rPr>
        <w:t xml:space="preserve"> </w:t>
      </w:r>
      <w:r w:rsidRPr="00446E66">
        <w:rPr>
          <w:b/>
          <w:noProof/>
          <w:sz w:val="52"/>
          <w:szCs w:val="52"/>
          <w:lang w:eastAsia="en-GB"/>
        </w:rPr>
        <w:t>...</w:t>
      </w:r>
    </w:p>
    <w:p w:rsidR="001A2817" w:rsidRPr="00E806F7" w:rsidRDefault="001A2817" w:rsidP="00514DFC">
      <w:pPr>
        <w:jc w:val="center"/>
        <w:rPr>
          <w:noProof/>
          <w:sz w:val="16"/>
          <w:szCs w:val="16"/>
          <w:lang w:eastAsia="en-GB"/>
        </w:rPr>
      </w:pPr>
    </w:p>
    <w:p w:rsidR="00504BBF" w:rsidRDefault="00B374AA" w:rsidP="00514DFC">
      <w:pPr>
        <w:jc w:val="center"/>
        <w:rPr>
          <w:b/>
          <w:noProof/>
          <w:sz w:val="40"/>
          <w:szCs w:val="40"/>
          <w:lang w:eastAsia="en-GB"/>
        </w:rPr>
      </w:pPr>
      <w:r w:rsidRPr="00B374AA">
        <w:rPr>
          <w:b/>
          <w:noProof/>
          <w:sz w:val="40"/>
          <w:szCs w:val="40"/>
          <w:lang w:val="en-IE" w:eastAsia="en-IE"/>
        </w:rPr>
        <w:drawing>
          <wp:inline distT="0" distB="0" distL="0" distR="0" wp14:anchorId="15A25408" wp14:editId="0150B16E">
            <wp:extent cx="2681388" cy="834528"/>
            <wp:effectExtent l="0" t="0" r="5080" b="3810"/>
            <wp:docPr id="21" name="Picture 20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9244612-C3F5-4E9D-82F4-C5985FFB2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C9244612-C3F5-4E9D-82F4-C5985FFB2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905" cy="88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4AA" w:rsidRPr="00B374AA" w:rsidRDefault="00B374AA" w:rsidP="00B374AA">
      <w:pPr>
        <w:jc w:val="center"/>
        <w:rPr>
          <w:rFonts w:cs="Arial"/>
          <w:b/>
          <w:sz w:val="52"/>
          <w:szCs w:val="52"/>
        </w:rPr>
      </w:pPr>
      <w:r w:rsidRPr="00B374AA">
        <w:rPr>
          <w:rFonts w:cs="Arial"/>
          <w:b/>
          <w:sz w:val="52"/>
          <w:szCs w:val="52"/>
        </w:rPr>
        <w:t>Connecting with Men</w:t>
      </w:r>
    </w:p>
    <w:p w:rsidR="00B374AA" w:rsidRDefault="00B374AA" w:rsidP="00AB0C83">
      <w:pPr>
        <w:rPr>
          <w:rFonts w:cs="Arial"/>
          <w:b/>
          <w:color w:val="FF3300"/>
          <w:sz w:val="28"/>
          <w:szCs w:val="28"/>
        </w:rPr>
      </w:pPr>
    </w:p>
    <w:p w:rsidR="00CB2790" w:rsidRPr="00DC2699" w:rsidRDefault="00CB2790" w:rsidP="00AB0C83">
      <w:pPr>
        <w:rPr>
          <w:rFonts w:cs="Arial"/>
          <w:b/>
          <w:color w:val="FF3300"/>
          <w:sz w:val="22"/>
          <w:szCs w:val="28"/>
        </w:rPr>
      </w:pPr>
      <w:r w:rsidRPr="00DC2699">
        <w:rPr>
          <w:rFonts w:cs="Arial"/>
          <w:b/>
          <w:color w:val="FF3300"/>
          <w:sz w:val="22"/>
          <w:szCs w:val="28"/>
        </w:rPr>
        <w:t>Date</w:t>
      </w:r>
      <w:r w:rsidR="004E4C0E" w:rsidRPr="00DC2699">
        <w:rPr>
          <w:rFonts w:cs="Arial"/>
          <w:b/>
          <w:color w:val="FF3300"/>
          <w:sz w:val="22"/>
          <w:szCs w:val="28"/>
        </w:rPr>
        <w:t>:</w:t>
      </w:r>
      <w:r w:rsidR="00411BD9" w:rsidRPr="00DC2699">
        <w:rPr>
          <w:rFonts w:cs="Arial"/>
          <w:b/>
          <w:color w:val="FF3300"/>
          <w:sz w:val="22"/>
          <w:szCs w:val="28"/>
        </w:rPr>
        <w:tab/>
      </w:r>
      <w:r w:rsidR="003B2A96" w:rsidRPr="00DC2699">
        <w:rPr>
          <w:rFonts w:cs="Arial"/>
          <w:b/>
          <w:color w:val="FF3300"/>
          <w:sz w:val="22"/>
          <w:szCs w:val="28"/>
        </w:rPr>
        <w:t xml:space="preserve">  </w:t>
      </w:r>
      <w:r w:rsidR="0041718D" w:rsidRPr="00DC2699">
        <w:rPr>
          <w:rFonts w:cs="Arial"/>
          <w:b/>
          <w:sz w:val="22"/>
          <w:szCs w:val="28"/>
        </w:rPr>
        <w:t xml:space="preserve">Wednesday </w:t>
      </w:r>
      <w:r w:rsidR="003B2A96" w:rsidRPr="00DC2699">
        <w:rPr>
          <w:rFonts w:cs="Arial"/>
          <w:b/>
          <w:sz w:val="22"/>
          <w:szCs w:val="28"/>
        </w:rPr>
        <w:t>10</w:t>
      </w:r>
      <w:r w:rsidR="003B2A96" w:rsidRPr="00DC2699">
        <w:rPr>
          <w:rFonts w:cs="Arial"/>
          <w:b/>
          <w:sz w:val="22"/>
          <w:szCs w:val="28"/>
          <w:vertAlign w:val="superscript"/>
        </w:rPr>
        <w:t>th</w:t>
      </w:r>
      <w:r w:rsidR="003B2A96" w:rsidRPr="00DC2699">
        <w:rPr>
          <w:rFonts w:cs="Arial"/>
          <w:b/>
          <w:sz w:val="22"/>
          <w:szCs w:val="28"/>
        </w:rPr>
        <w:t xml:space="preserve"> April 2024</w:t>
      </w:r>
    </w:p>
    <w:p w:rsidR="00D20F6D" w:rsidRPr="00DC2699" w:rsidRDefault="00D20F6D" w:rsidP="00AB0C83">
      <w:pPr>
        <w:rPr>
          <w:rFonts w:cs="Arial"/>
          <w:color w:val="FF3300"/>
          <w:sz w:val="20"/>
          <w:szCs w:val="24"/>
        </w:rPr>
      </w:pPr>
    </w:p>
    <w:p w:rsidR="00CB2790" w:rsidRPr="00DC2699" w:rsidRDefault="00CB2790" w:rsidP="00AB0C83">
      <w:pPr>
        <w:rPr>
          <w:rFonts w:cs="Arial"/>
          <w:b/>
          <w:color w:val="FF3300"/>
          <w:sz w:val="22"/>
          <w:szCs w:val="28"/>
        </w:rPr>
      </w:pPr>
      <w:r w:rsidRPr="00DC2699">
        <w:rPr>
          <w:rFonts w:cs="Arial"/>
          <w:b/>
          <w:color w:val="FF3300"/>
          <w:sz w:val="22"/>
          <w:szCs w:val="28"/>
        </w:rPr>
        <w:t>Time</w:t>
      </w:r>
      <w:r w:rsidR="004E4C0E" w:rsidRPr="00DC2699">
        <w:rPr>
          <w:rFonts w:cs="Arial"/>
          <w:b/>
          <w:color w:val="FF3300"/>
          <w:sz w:val="22"/>
          <w:szCs w:val="28"/>
        </w:rPr>
        <w:t>:</w:t>
      </w:r>
      <w:r w:rsidR="0047643E" w:rsidRPr="00DC2699">
        <w:rPr>
          <w:rFonts w:cs="Arial"/>
          <w:b/>
          <w:color w:val="FF3300"/>
          <w:sz w:val="22"/>
          <w:szCs w:val="28"/>
        </w:rPr>
        <w:t xml:space="preserve">    </w:t>
      </w:r>
      <w:r w:rsidR="008B1D5D" w:rsidRPr="00DC2699">
        <w:rPr>
          <w:rFonts w:cs="Arial"/>
          <w:b/>
          <w:sz w:val="22"/>
          <w:szCs w:val="28"/>
        </w:rPr>
        <w:t>9.15</w:t>
      </w:r>
      <w:r w:rsidR="00E73276" w:rsidRPr="00DC2699">
        <w:rPr>
          <w:rFonts w:cs="Arial"/>
          <w:b/>
          <w:sz w:val="22"/>
          <w:szCs w:val="28"/>
        </w:rPr>
        <w:t>am – 4.30pm</w:t>
      </w:r>
    </w:p>
    <w:p w:rsidR="00D20F6D" w:rsidRPr="00DC2699" w:rsidRDefault="00D20F6D" w:rsidP="00AB0C83">
      <w:pPr>
        <w:rPr>
          <w:rFonts w:cs="Arial"/>
          <w:color w:val="FF3300"/>
          <w:sz w:val="20"/>
          <w:szCs w:val="24"/>
        </w:rPr>
      </w:pPr>
    </w:p>
    <w:p w:rsidR="00B328EA" w:rsidRPr="00DC2699" w:rsidRDefault="00CB2790" w:rsidP="00AB0C83">
      <w:pPr>
        <w:rPr>
          <w:rFonts w:cs="Arial"/>
          <w:b/>
          <w:color w:val="FF3300"/>
          <w:szCs w:val="32"/>
        </w:rPr>
      </w:pPr>
      <w:r w:rsidRPr="00DC2699">
        <w:rPr>
          <w:rFonts w:cs="Arial"/>
          <w:b/>
          <w:color w:val="FF3300"/>
          <w:sz w:val="22"/>
          <w:szCs w:val="28"/>
        </w:rPr>
        <w:t>Venue</w:t>
      </w:r>
      <w:r w:rsidR="004E3C6C" w:rsidRPr="00DC2699">
        <w:rPr>
          <w:rFonts w:cs="Arial"/>
          <w:b/>
          <w:color w:val="FF3300"/>
          <w:szCs w:val="32"/>
        </w:rPr>
        <w:t>:</w:t>
      </w:r>
      <w:r w:rsidR="00592887" w:rsidRPr="00DC2699">
        <w:rPr>
          <w:sz w:val="20"/>
        </w:rPr>
        <w:t xml:space="preserve"> </w:t>
      </w:r>
      <w:r w:rsidR="003B2A96" w:rsidRPr="00DC2699">
        <w:rPr>
          <w:rFonts w:cs="Arial"/>
          <w:b/>
          <w:sz w:val="22"/>
          <w:szCs w:val="32"/>
        </w:rPr>
        <w:t xml:space="preserve">Kilcannon Garden Centre, Old Dublin Road, Kilcannon, Enniscorthy, Co. Wexford </w:t>
      </w:r>
    </w:p>
    <w:p w:rsidR="00E95503" w:rsidRDefault="00E95503" w:rsidP="009A01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7E6932" w:rsidRPr="007E6932" w:rsidRDefault="007E6932" w:rsidP="007E6932">
      <w:pPr>
        <w:autoSpaceDE w:val="0"/>
        <w:autoSpaceDN w:val="0"/>
        <w:adjustRightInd w:val="0"/>
        <w:jc w:val="center"/>
        <w:rPr>
          <w:rFonts w:cs="Arial"/>
          <w:b/>
          <w:i/>
          <w:sz w:val="22"/>
        </w:rPr>
      </w:pPr>
      <w:r w:rsidRPr="007E6932">
        <w:rPr>
          <w:rFonts w:cs="Arial"/>
          <w:b/>
          <w:i/>
          <w:sz w:val="22"/>
        </w:rPr>
        <w:t>A one day training course for health professionals and community workers who work with men</w:t>
      </w:r>
    </w:p>
    <w:p w:rsidR="007E6932" w:rsidRPr="009A247F" w:rsidRDefault="007E6932" w:rsidP="009A01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DF612D" w:rsidRPr="00E73276" w:rsidRDefault="00DF612D" w:rsidP="00E95503">
      <w:pPr>
        <w:rPr>
          <w:b/>
          <w:color w:val="FF3300"/>
          <w:szCs w:val="28"/>
        </w:rPr>
      </w:pPr>
      <w:r w:rsidRPr="00E73276">
        <w:rPr>
          <w:b/>
          <w:color w:val="FF3300"/>
          <w:szCs w:val="28"/>
        </w:rPr>
        <w:t>Aim of the Workshop</w:t>
      </w:r>
    </w:p>
    <w:p w:rsidR="00DF612D" w:rsidRPr="00E73276" w:rsidRDefault="00655ED3" w:rsidP="00AF403E">
      <w:pPr>
        <w:autoSpaceDE w:val="0"/>
        <w:autoSpaceDN w:val="0"/>
        <w:adjustRightInd w:val="0"/>
        <w:rPr>
          <w:sz w:val="22"/>
          <w:szCs w:val="24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The aim of this workshop is to assist a broad range of practitioners and service providers to explore the world of males, and to develop practical strategies for effectively engaging with them around health and wellbeing issues.</w:t>
      </w:r>
      <w:r w:rsidR="00725FAA" w:rsidRPr="00E73276">
        <w:rPr>
          <w:rFonts w:cs="Arial"/>
          <w:color w:val="171D1A"/>
          <w:sz w:val="22"/>
          <w:szCs w:val="24"/>
          <w:lang w:val="en-IE"/>
        </w:rPr>
        <w:t xml:space="preserve"> </w:t>
      </w:r>
      <w:r w:rsidR="00DF612D" w:rsidRPr="00E73276">
        <w:rPr>
          <w:sz w:val="22"/>
          <w:szCs w:val="24"/>
        </w:rPr>
        <w:t xml:space="preserve">It focuses on the engagement process (i.e. </w:t>
      </w:r>
      <w:r w:rsidR="00DF612D" w:rsidRPr="00E73276">
        <w:rPr>
          <w:b/>
          <w:sz w:val="22"/>
          <w:szCs w:val="24"/>
        </w:rPr>
        <w:t>WHY</w:t>
      </w:r>
      <w:r w:rsidR="00DF612D" w:rsidRPr="00E73276">
        <w:rPr>
          <w:sz w:val="22"/>
          <w:szCs w:val="24"/>
        </w:rPr>
        <w:t xml:space="preserve"> and </w:t>
      </w:r>
      <w:r w:rsidR="00DF612D" w:rsidRPr="00E73276">
        <w:rPr>
          <w:b/>
          <w:sz w:val="22"/>
          <w:szCs w:val="24"/>
        </w:rPr>
        <w:t>HOW</w:t>
      </w:r>
      <w:r w:rsidR="00DF612D" w:rsidRPr="00E73276">
        <w:rPr>
          <w:sz w:val="22"/>
          <w:szCs w:val="24"/>
        </w:rPr>
        <w:t xml:space="preserve"> t</w:t>
      </w:r>
      <w:r w:rsidR="00B614F6" w:rsidRPr="00E73276">
        <w:rPr>
          <w:sz w:val="22"/>
          <w:szCs w:val="24"/>
        </w:rPr>
        <w:t>o build relationships with men)</w:t>
      </w:r>
      <w:r w:rsidR="00AF403E" w:rsidRPr="00E73276">
        <w:rPr>
          <w:rFonts w:ascii="Inter" w:hAnsi="Inter" w:cs="Inter"/>
          <w:color w:val="171D1A"/>
          <w:sz w:val="22"/>
          <w:szCs w:val="24"/>
          <w:lang w:val="en-IE"/>
        </w:rPr>
        <w:t xml:space="preserve"> rather than offering a new or revised health programme (i.e. WHAT to offer them)</w:t>
      </w:r>
      <w:r w:rsidR="00B614F6" w:rsidRPr="00E73276">
        <w:rPr>
          <w:sz w:val="22"/>
          <w:szCs w:val="24"/>
        </w:rPr>
        <w:t>.</w:t>
      </w:r>
    </w:p>
    <w:p w:rsidR="006C1625" w:rsidRPr="00E73276" w:rsidRDefault="006C1625" w:rsidP="00AF403E">
      <w:pPr>
        <w:autoSpaceDE w:val="0"/>
        <w:autoSpaceDN w:val="0"/>
        <w:adjustRightInd w:val="0"/>
        <w:rPr>
          <w:rFonts w:cs="Arial"/>
          <w:color w:val="171D1A"/>
          <w:szCs w:val="28"/>
          <w:lang w:val="en-IE"/>
        </w:rPr>
      </w:pPr>
    </w:p>
    <w:p w:rsidR="00DF612D" w:rsidRPr="00E73276" w:rsidRDefault="00DF612D" w:rsidP="00E95503">
      <w:pPr>
        <w:rPr>
          <w:b/>
          <w:color w:val="FF3300"/>
        </w:rPr>
      </w:pPr>
      <w:r w:rsidRPr="00E73276">
        <w:rPr>
          <w:b/>
          <w:color w:val="FF3300"/>
        </w:rPr>
        <w:t>Objectives of Workshop</w:t>
      </w:r>
    </w:p>
    <w:p w:rsidR="009A78C1" w:rsidRPr="00E73276" w:rsidRDefault="009A78C1" w:rsidP="009A78C1">
      <w:p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 xml:space="preserve">The key objectives for this </w:t>
      </w:r>
      <w:r w:rsidR="00092F0A" w:rsidRPr="00E73276">
        <w:rPr>
          <w:rFonts w:cs="Arial"/>
          <w:color w:val="171D1A"/>
          <w:sz w:val="22"/>
          <w:szCs w:val="24"/>
          <w:lang w:val="en-IE"/>
        </w:rPr>
        <w:t>w</w:t>
      </w:r>
      <w:r w:rsidRPr="00E73276">
        <w:rPr>
          <w:rFonts w:cs="Arial"/>
          <w:color w:val="171D1A"/>
          <w:sz w:val="22"/>
          <w:szCs w:val="24"/>
          <w:lang w:val="en-IE"/>
        </w:rPr>
        <w:t>orkshop are to: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Reflect upon how to create a ‘safe space’ for working with men.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Gain a common understanding of what men’s health is and why it is important.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Explore how gender influences the values and attitudes that men develop in relation to their health, and how this influences their health behaviours.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Identify some of the determinants that shape health outcomes for men.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Reflect on participants’ own value base, experience, skills, attitudes towards and expectations of men.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Explore what a ‘male friendly’ health programme or service looks like in practice.</w:t>
      </w:r>
    </w:p>
    <w:p w:rsidR="009A78C1" w:rsidRPr="00E73276" w:rsidRDefault="009A78C1" w:rsidP="009A78C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171D1A"/>
          <w:sz w:val="22"/>
          <w:szCs w:val="24"/>
          <w:lang w:val="en-IE"/>
        </w:rPr>
      </w:pPr>
      <w:r w:rsidRPr="00E73276">
        <w:rPr>
          <w:rFonts w:cs="Arial"/>
          <w:color w:val="171D1A"/>
          <w:sz w:val="22"/>
          <w:szCs w:val="24"/>
          <w:lang w:val="en-IE"/>
        </w:rPr>
        <w:t>Signpost participants to further sources of help, advice, guidance and support.</w:t>
      </w:r>
    </w:p>
    <w:p w:rsidR="0047643E" w:rsidRPr="00E73276" w:rsidRDefault="0047643E" w:rsidP="00E95503">
      <w:pPr>
        <w:rPr>
          <w:szCs w:val="28"/>
        </w:rPr>
      </w:pPr>
    </w:p>
    <w:p w:rsidR="00E95503" w:rsidRPr="00E73276" w:rsidRDefault="00E95503" w:rsidP="00E95503">
      <w:pPr>
        <w:autoSpaceDE w:val="0"/>
        <w:autoSpaceDN w:val="0"/>
        <w:adjustRightInd w:val="0"/>
        <w:rPr>
          <w:rFonts w:cs="Arial"/>
          <w:b/>
          <w:color w:val="FF3300"/>
          <w:szCs w:val="28"/>
        </w:rPr>
      </w:pPr>
      <w:r w:rsidRPr="00E73276">
        <w:rPr>
          <w:rFonts w:cs="Arial"/>
          <w:b/>
          <w:color w:val="FF3300"/>
          <w:szCs w:val="28"/>
        </w:rPr>
        <w:t>Who Should Attend?</w:t>
      </w:r>
    </w:p>
    <w:p w:rsidR="00350295" w:rsidRPr="00E73276" w:rsidRDefault="00E95503" w:rsidP="00350295">
      <w:pPr>
        <w:rPr>
          <w:sz w:val="22"/>
        </w:rPr>
      </w:pPr>
      <w:r w:rsidRPr="00E73276">
        <w:rPr>
          <w:rFonts w:cs="Arial"/>
          <w:sz w:val="22"/>
          <w:szCs w:val="24"/>
        </w:rPr>
        <w:t xml:space="preserve">This </w:t>
      </w:r>
      <w:r w:rsidR="00092F0A" w:rsidRPr="00E73276">
        <w:rPr>
          <w:rFonts w:cs="Arial"/>
          <w:sz w:val="22"/>
          <w:szCs w:val="24"/>
        </w:rPr>
        <w:t>w</w:t>
      </w:r>
      <w:r w:rsidRPr="00E73276">
        <w:rPr>
          <w:rFonts w:cs="Arial"/>
          <w:sz w:val="22"/>
          <w:szCs w:val="24"/>
        </w:rPr>
        <w:t xml:space="preserve">orkshop will be of interest to a broad range </w:t>
      </w:r>
      <w:r w:rsidR="00AA14E5" w:rsidRPr="00E73276">
        <w:rPr>
          <w:rFonts w:cs="Arial"/>
          <w:sz w:val="22"/>
          <w:szCs w:val="24"/>
        </w:rPr>
        <w:t xml:space="preserve">of </w:t>
      </w:r>
      <w:r w:rsidRPr="00E73276">
        <w:rPr>
          <w:rFonts w:cs="Arial"/>
          <w:sz w:val="22"/>
          <w:szCs w:val="24"/>
        </w:rPr>
        <w:t>service providers and practitioners who wish to conne</w:t>
      </w:r>
      <w:r w:rsidR="00B614F6" w:rsidRPr="00E73276">
        <w:rPr>
          <w:rFonts w:cs="Arial"/>
          <w:sz w:val="22"/>
          <w:szCs w:val="24"/>
        </w:rPr>
        <w:t>ct in more meaningful ways with</w:t>
      </w:r>
      <w:r w:rsidR="00DF612D" w:rsidRPr="00E73276">
        <w:rPr>
          <w:rFonts w:cs="Arial"/>
          <w:sz w:val="22"/>
          <w:szCs w:val="24"/>
        </w:rPr>
        <w:t xml:space="preserve"> men</w:t>
      </w:r>
      <w:r w:rsidRPr="00E73276">
        <w:rPr>
          <w:rFonts w:cs="Arial"/>
          <w:sz w:val="22"/>
          <w:szCs w:val="24"/>
        </w:rPr>
        <w:t>.</w:t>
      </w:r>
    </w:p>
    <w:p w:rsidR="00E95503" w:rsidRPr="00E73276" w:rsidRDefault="00E95503" w:rsidP="009A0136">
      <w:pPr>
        <w:autoSpaceDE w:val="0"/>
        <w:autoSpaceDN w:val="0"/>
        <w:adjustRightInd w:val="0"/>
        <w:rPr>
          <w:rFonts w:cs="Arial"/>
          <w:b/>
          <w:szCs w:val="28"/>
        </w:rPr>
      </w:pPr>
    </w:p>
    <w:p w:rsidR="00E95503" w:rsidRPr="00E73276" w:rsidRDefault="00E95503" w:rsidP="00E95503">
      <w:pPr>
        <w:rPr>
          <w:b/>
          <w:color w:val="FF3300"/>
          <w:szCs w:val="28"/>
        </w:rPr>
      </w:pPr>
      <w:r w:rsidRPr="00E73276">
        <w:rPr>
          <w:b/>
          <w:color w:val="FF3300"/>
          <w:szCs w:val="28"/>
        </w:rPr>
        <w:t>Cost</w:t>
      </w:r>
    </w:p>
    <w:p w:rsidR="00E95503" w:rsidRPr="00E73276" w:rsidRDefault="00DF612D" w:rsidP="00E95503">
      <w:pPr>
        <w:rPr>
          <w:sz w:val="22"/>
        </w:rPr>
      </w:pPr>
      <w:r w:rsidRPr="00E73276">
        <w:rPr>
          <w:sz w:val="22"/>
        </w:rPr>
        <w:t xml:space="preserve">The </w:t>
      </w:r>
      <w:r w:rsidR="00816A4F" w:rsidRPr="00E73276">
        <w:rPr>
          <w:sz w:val="22"/>
        </w:rPr>
        <w:t>‘</w:t>
      </w:r>
      <w:r w:rsidR="00B614F6" w:rsidRPr="00E73276">
        <w:rPr>
          <w:sz w:val="22"/>
        </w:rPr>
        <w:t>Connecting with</w:t>
      </w:r>
      <w:r w:rsidRPr="00E73276">
        <w:rPr>
          <w:sz w:val="22"/>
        </w:rPr>
        <w:t xml:space="preserve"> Men</w:t>
      </w:r>
      <w:r w:rsidR="00816A4F" w:rsidRPr="00E73276">
        <w:rPr>
          <w:sz w:val="22"/>
        </w:rPr>
        <w:t>’</w:t>
      </w:r>
      <w:r w:rsidR="00E95503" w:rsidRPr="00E73276">
        <w:rPr>
          <w:sz w:val="22"/>
        </w:rPr>
        <w:t xml:space="preserve"> workshop</w:t>
      </w:r>
      <w:r w:rsidRPr="00E73276">
        <w:rPr>
          <w:sz w:val="22"/>
        </w:rPr>
        <w:t xml:space="preserve"> i</w:t>
      </w:r>
      <w:r w:rsidR="00E95503" w:rsidRPr="00E73276">
        <w:rPr>
          <w:sz w:val="22"/>
        </w:rPr>
        <w:t>s free for all participants.</w:t>
      </w:r>
    </w:p>
    <w:p w:rsidR="00E95503" w:rsidRPr="00E73276" w:rsidRDefault="00E95503" w:rsidP="00E95503">
      <w:pPr>
        <w:rPr>
          <w:szCs w:val="28"/>
        </w:rPr>
      </w:pPr>
    </w:p>
    <w:p w:rsidR="00E95503" w:rsidRPr="00E73276" w:rsidRDefault="00DC2699" w:rsidP="00E95503">
      <w:pPr>
        <w:rPr>
          <w:b/>
          <w:color w:val="FF3300"/>
          <w:szCs w:val="28"/>
        </w:rPr>
      </w:pPr>
      <w:r>
        <w:rPr>
          <w:b/>
          <w:color w:val="FF3300"/>
          <w:szCs w:val="28"/>
        </w:rPr>
        <w:t>To Apply</w:t>
      </w:r>
    </w:p>
    <w:p w:rsidR="00E95503" w:rsidRPr="00E73276" w:rsidRDefault="00E95503" w:rsidP="00E95503">
      <w:pPr>
        <w:rPr>
          <w:sz w:val="22"/>
        </w:rPr>
      </w:pPr>
      <w:r w:rsidRPr="00E73276">
        <w:rPr>
          <w:sz w:val="22"/>
        </w:rPr>
        <w:t xml:space="preserve">To apply for a place on </w:t>
      </w:r>
      <w:r w:rsidR="00AA14E5" w:rsidRPr="00E73276">
        <w:rPr>
          <w:sz w:val="22"/>
        </w:rPr>
        <w:t>this</w:t>
      </w:r>
      <w:r w:rsidRPr="00E73276">
        <w:rPr>
          <w:sz w:val="22"/>
        </w:rPr>
        <w:t xml:space="preserve"> workshop, please </w:t>
      </w:r>
      <w:r w:rsidR="003B2A96">
        <w:rPr>
          <w:sz w:val="22"/>
        </w:rPr>
        <w:t>follow the link below</w:t>
      </w:r>
      <w:r w:rsidRPr="00E73276">
        <w:rPr>
          <w:sz w:val="22"/>
        </w:rPr>
        <w:t>:</w:t>
      </w:r>
    </w:p>
    <w:p w:rsidR="00E73276" w:rsidRPr="00E73276" w:rsidRDefault="00E73276" w:rsidP="00E95503">
      <w:pPr>
        <w:rPr>
          <w:sz w:val="22"/>
        </w:rPr>
      </w:pPr>
    </w:p>
    <w:p w:rsidR="00B4486A" w:rsidRDefault="003B2A96" w:rsidP="003B2A96">
      <w:pPr>
        <w:pStyle w:val="ListParagraph"/>
        <w:numPr>
          <w:ilvl w:val="0"/>
          <w:numId w:val="16"/>
        </w:numPr>
        <w:rPr>
          <w:b/>
        </w:rPr>
      </w:pPr>
      <w:hyperlink r:id="rId8" w:history="1">
        <w:r w:rsidRPr="00355079">
          <w:rPr>
            <w:rStyle w:val="Hyperlink"/>
            <w:b/>
          </w:rPr>
          <w:t>https://bookwhen.com/southeasttraining/e/ev-sp2c-20240410091500</w:t>
        </w:r>
      </w:hyperlink>
      <w:r>
        <w:rPr>
          <w:b/>
        </w:rPr>
        <w:t xml:space="preserve"> </w:t>
      </w:r>
    </w:p>
    <w:p w:rsidR="003C164E" w:rsidRPr="003C164E" w:rsidRDefault="003C164E" w:rsidP="003C164E">
      <w:pPr>
        <w:rPr>
          <w:b/>
        </w:rPr>
      </w:pPr>
    </w:p>
    <w:p w:rsidR="003B2A96" w:rsidRPr="00DC2699" w:rsidRDefault="00DC2699" w:rsidP="00816A4F">
      <w:pPr>
        <w:rPr>
          <w:b/>
          <w:color w:val="FF3300"/>
          <w:szCs w:val="28"/>
        </w:rPr>
      </w:pPr>
      <w:r w:rsidRPr="00E73276">
        <w:rPr>
          <w:b/>
          <w:color w:val="FF3300"/>
          <w:szCs w:val="28"/>
        </w:rPr>
        <w:t>Further Information</w:t>
      </w:r>
    </w:p>
    <w:p w:rsidR="00DC2699" w:rsidRPr="00E73276" w:rsidRDefault="00DC2699" w:rsidP="00DC2699">
      <w:pPr>
        <w:rPr>
          <w:sz w:val="22"/>
        </w:rPr>
      </w:pPr>
      <w:r>
        <w:rPr>
          <w:sz w:val="22"/>
        </w:rPr>
        <w:t>For further information contact Ann Bates (</w:t>
      </w:r>
      <w:hyperlink r:id="rId9" w:history="1">
        <w:r w:rsidRPr="00355079">
          <w:rPr>
            <w:rStyle w:val="Hyperlink"/>
            <w:sz w:val="22"/>
          </w:rPr>
          <w:t>ann.bates@hse.ie</w:t>
        </w:r>
      </w:hyperlink>
      <w:r>
        <w:rPr>
          <w:sz w:val="22"/>
        </w:rPr>
        <w:t>) / Colm O’Connor (</w:t>
      </w:r>
      <w:hyperlink r:id="rId10" w:history="1">
        <w:r w:rsidRPr="00355079">
          <w:rPr>
            <w:rStyle w:val="Hyperlink"/>
            <w:sz w:val="22"/>
          </w:rPr>
          <w:t>colm.oconnor@hse.ie</w:t>
        </w:r>
      </w:hyperlink>
      <w:r>
        <w:rPr>
          <w:sz w:val="22"/>
        </w:rPr>
        <w:t xml:space="preserve">) </w:t>
      </w:r>
    </w:p>
    <w:p w:rsidR="00B614F6" w:rsidRDefault="00A137EB" w:rsidP="00816A4F">
      <w:pPr>
        <w:rPr>
          <w:b/>
        </w:rPr>
      </w:pPr>
      <w:r>
        <w:rPr>
          <w:b/>
          <w:noProof/>
          <w:color w:val="FF3300"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177027</wp:posOffset>
                </wp:positionH>
                <wp:positionV relativeFrom="paragraph">
                  <wp:posOffset>111208</wp:posOffset>
                </wp:positionV>
                <wp:extent cx="866692" cy="715618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Default="00A137EB">
                            <w:r w:rsidRPr="00223C12"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 wp14:anchorId="60D935BD" wp14:editId="07EF80D1">
                                  <wp:extent cx="608538" cy="559463"/>
                                  <wp:effectExtent l="0" t="0" r="1270" b="0"/>
                                  <wp:docPr id="4" name="Picture 4" descr="C:\Users\fmurray\AppData\Local\Temp\Temp1_Healthy Ireland Logo.zip\Healthy Ireland Logo\HI_Healthy Ireland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murray\AppData\Local\Temp\Temp1_Healthy Ireland Logo.zip\Healthy Ireland Logo\HI_Healthy Ireland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032" cy="571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95pt;margin-top:8.75pt;width:68.25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" fillcolor="white [3201]" stroked="f" strokeweight=".5pt">
                <v:textbox>
                  <w:txbxContent>
                    <w:p w:rsidR="00A137EB" w:rsidRDefault="00A137EB">
                      <w:r w:rsidRPr="00223C12"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 wp14:anchorId="60D935BD" wp14:editId="07EF80D1">
                            <wp:extent cx="608538" cy="559463"/>
                            <wp:effectExtent l="0" t="0" r="1270" b="0"/>
                            <wp:docPr id="4" name="Picture 4" descr="C:\Users\fmurray\AppData\Local\Temp\Temp1_Healthy Ireland Logo.zip\Healthy Ireland Logo\HI_Healthy Ireland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murray\AppData\Local\Temp\Temp1_Healthy Ireland Logo.zip\Healthy Ireland Logo\HI_Healthy Ireland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032" cy="571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14F6" w:rsidRDefault="009A78C1" w:rsidP="00A137EB">
      <w:pPr>
        <w:jc w:val="right"/>
      </w:pPr>
      <w:r w:rsidRPr="009A78C1">
        <w:rPr>
          <w:noProof/>
          <w:lang w:val="en-IE" w:eastAsia="en-IE"/>
        </w:rPr>
        <w:drawing>
          <wp:inline distT="0" distB="0" distL="0" distR="0" wp14:anchorId="129740D6" wp14:editId="312DF6D2">
            <wp:extent cx="5495925" cy="543560"/>
            <wp:effectExtent l="0" t="0" r="9525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834" cy="55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4F6" w:rsidSect="00C428E4">
      <w:pgSz w:w="11906" w:h="16838" w:code="9"/>
      <w:pgMar w:top="794" w:right="794" w:bottom="794" w:left="794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F7" w:rsidRDefault="001A7EF7" w:rsidP="00643E27">
      <w:r>
        <w:separator/>
      </w:r>
    </w:p>
  </w:endnote>
  <w:endnote w:type="continuationSeparator" w:id="0">
    <w:p w:rsidR="001A7EF7" w:rsidRDefault="001A7EF7" w:rsidP="0064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F7" w:rsidRDefault="001A7EF7" w:rsidP="00643E27">
      <w:r>
        <w:separator/>
      </w:r>
    </w:p>
  </w:footnote>
  <w:footnote w:type="continuationSeparator" w:id="0">
    <w:p w:rsidR="001A7EF7" w:rsidRDefault="001A7EF7" w:rsidP="0064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5D"/>
    <w:multiLevelType w:val="hybridMultilevel"/>
    <w:tmpl w:val="AD08B7B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788B"/>
    <w:multiLevelType w:val="hybridMultilevel"/>
    <w:tmpl w:val="65B2E0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E77"/>
    <w:multiLevelType w:val="hybridMultilevel"/>
    <w:tmpl w:val="D20C99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1A4"/>
    <w:multiLevelType w:val="hybridMultilevel"/>
    <w:tmpl w:val="17C8CEB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02F5"/>
    <w:multiLevelType w:val="hybridMultilevel"/>
    <w:tmpl w:val="48228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6F8B"/>
    <w:multiLevelType w:val="hybridMultilevel"/>
    <w:tmpl w:val="DEB205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3AD3"/>
    <w:multiLevelType w:val="hybridMultilevel"/>
    <w:tmpl w:val="E3442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55509"/>
    <w:multiLevelType w:val="hybridMultilevel"/>
    <w:tmpl w:val="F668A5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537E"/>
    <w:multiLevelType w:val="hybridMultilevel"/>
    <w:tmpl w:val="A470D3D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75E00"/>
    <w:multiLevelType w:val="hybridMultilevel"/>
    <w:tmpl w:val="C1207E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E53B9"/>
    <w:multiLevelType w:val="hybridMultilevel"/>
    <w:tmpl w:val="38FEF586"/>
    <w:lvl w:ilvl="0" w:tplc="96F48B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8D2"/>
    <w:multiLevelType w:val="hybridMultilevel"/>
    <w:tmpl w:val="E222B6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13E3E"/>
    <w:multiLevelType w:val="hybridMultilevel"/>
    <w:tmpl w:val="06ECFB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74900"/>
    <w:multiLevelType w:val="hybridMultilevel"/>
    <w:tmpl w:val="82325F3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F5D30"/>
    <w:multiLevelType w:val="hybridMultilevel"/>
    <w:tmpl w:val="AD040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4036E"/>
    <w:multiLevelType w:val="hybridMultilevel"/>
    <w:tmpl w:val="E1DAEB36"/>
    <w:lvl w:ilvl="0" w:tplc="B1A469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14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5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FC"/>
    <w:rsid w:val="00013EB7"/>
    <w:rsid w:val="0003064D"/>
    <w:rsid w:val="00033C8D"/>
    <w:rsid w:val="00063C57"/>
    <w:rsid w:val="00092A5F"/>
    <w:rsid w:val="00092F0A"/>
    <w:rsid w:val="000A4BFD"/>
    <w:rsid w:val="000B403F"/>
    <w:rsid w:val="000B54D3"/>
    <w:rsid w:val="000C47B7"/>
    <w:rsid w:val="000D51BC"/>
    <w:rsid w:val="000E26AE"/>
    <w:rsid w:val="000E5734"/>
    <w:rsid w:val="00122915"/>
    <w:rsid w:val="00131443"/>
    <w:rsid w:val="0013410D"/>
    <w:rsid w:val="00135068"/>
    <w:rsid w:val="00136460"/>
    <w:rsid w:val="00184093"/>
    <w:rsid w:val="0018660A"/>
    <w:rsid w:val="00192F89"/>
    <w:rsid w:val="001A2817"/>
    <w:rsid w:val="001A7EF7"/>
    <w:rsid w:val="001B23E2"/>
    <w:rsid w:val="001C2372"/>
    <w:rsid w:val="001C307C"/>
    <w:rsid w:val="001D2CA8"/>
    <w:rsid w:val="001D7D16"/>
    <w:rsid w:val="0021746B"/>
    <w:rsid w:val="00223C12"/>
    <w:rsid w:val="00243306"/>
    <w:rsid w:val="0026271D"/>
    <w:rsid w:val="002662CE"/>
    <w:rsid w:val="00273055"/>
    <w:rsid w:val="00286980"/>
    <w:rsid w:val="002962F9"/>
    <w:rsid w:val="0029666F"/>
    <w:rsid w:val="002A0BFE"/>
    <w:rsid w:val="002A12D7"/>
    <w:rsid w:val="002C25C2"/>
    <w:rsid w:val="002C48C9"/>
    <w:rsid w:val="002F06EC"/>
    <w:rsid w:val="002F0C2B"/>
    <w:rsid w:val="002F743A"/>
    <w:rsid w:val="00302D11"/>
    <w:rsid w:val="00326814"/>
    <w:rsid w:val="00340511"/>
    <w:rsid w:val="00350295"/>
    <w:rsid w:val="003757B4"/>
    <w:rsid w:val="00381331"/>
    <w:rsid w:val="00390DC2"/>
    <w:rsid w:val="003A3925"/>
    <w:rsid w:val="003B2A96"/>
    <w:rsid w:val="003C0F2C"/>
    <w:rsid w:val="003C164E"/>
    <w:rsid w:val="003E1ED7"/>
    <w:rsid w:val="003E2477"/>
    <w:rsid w:val="003E6398"/>
    <w:rsid w:val="00411BD9"/>
    <w:rsid w:val="0041718D"/>
    <w:rsid w:val="004177AC"/>
    <w:rsid w:val="00440AFB"/>
    <w:rsid w:val="00446E66"/>
    <w:rsid w:val="0047643E"/>
    <w:rsid w:val="00496C91"/>
    <w:rsid w:val="00497127"/>
    <w:rsid w:val="00497834"/>
    <w:rsid w:val="004A7A37"/>
    <w:rsid w:val="004D01A3"/>
    <w:rsid w:val="004D73C7"/>
    <w:rsid w:val="004E3C6C"/>
    <w:rsid w:val="004E4C0E"/>
    <w:rsid w:val="00504BBF"/>
    <w:rsid w:val="005128F8"/>
    <w:rsid w:val="00514DFC"/>
    <w:rsid w:val="00524612"/>
    <w:rsid w:val="00550644"/>
    <w:rsid w:val="00585F46"/>
    <w:rsid w:val="00592887"/>
    <w:rsid w:val="005A43F5"/>
    <w:rsid w:val="005F7243"/>
    <w:rsid w:val="00604F1B"/>
    <w:rsid w:val="00621DCA"/>
    <w:rsid w:val="0062382D"/>
    <w:rsid w:val="00626C25"/>
    <w:rsid w:val="00634515"/>
    <w:rsid w:val="00636E66"/>
    <w:rsid w:val="006374E6"/>
    <w:rsid w:val="0063750E"/>
    <w:rsid w:val="00643E27"/>
    <w:rsid w:val="00655ED3"/>
    <w:rsid w:val="00683BF3"/>
    <w:rsid w:val="00693D6F"/>
    <w:rsid w:val="006A446D"/>
    <w:rsid w:val="006B59BE"/>
    <w:rsid w:val="006C1625"/>
    <w:rsid w:val="006D2DEA"/>
    <w:rsid w:val="006F41B2"/>
    <w:rsid w:val="006F4DAA"/>
    <w:rsid w:val="007130B1"/>
    <w:rsid w:val="00725FAA"/>
    <w:rsid w:val="007269D3"/>
    <w:rsid w:val="00741E23"/>
    <w:rsid w:val="00755B89"/>
    <w:rsid w:val="00782D1A"/>
    <w:rsid w:val="00784BA8"/>
    <w:rsid w:val="007A7D39"/>
    <w:rsid w:val="007B2779"/>
    <w:rsid w:val="007B3413"/>
    <w:rsid w:val="007E10E8"/>
    <w:rsid w:val="007E6932"/>
    <w:rsid w:val="00800A54"/>
    <w:rsid w:val="00815542"/>
    <w:rsid w:val="00816A4F"/>
    <w:rsid w:val="00822FD8"/>
    <w:rsid w:val="00843ED1"/>
    <w:rsid w:val="0086258E"/>
    <w:rsid w:val="00870ECC"/>
    <w:rsid w:val="00872304"/>
    <w:rsid w:val="008766C7"/>
    <w:rsid w:val="00894BB1"/>
    <w:rsid w:val="00896F2A"/>
    <w:rsid w:val="008B1D5D"/>
    <w:rsid w:val="008D120C"/>
    <w:rsid w:val="008D308E"/>
    <w:rsid w:val="008E07DC"/>
    <w:rsid w:val="008E0A43"/>
    <w:rsid w:val="008E27E3"/>
    <w:rsid w:val="009544C5"/>
    <w:rsid w:val="00954CC4"/>
    <w:rsid w:val="0099212A"/>
    <w:rsid w:val="009A0136"/>
    <w:rsid w:val="009A247F"/>
    <w:rsid w:val="009A78C1"/>
    <w:rsid w:val="009F185E"/>
    <w:rsid w:val="00A027D8"/>
    <w:rsid w:val="00A10B05"/>
    <w:rsid w:val="00A137EB"/>
    <w:rsid w:val="00A3117B"/>
    <w:rsid w:val="00A74B2F"/>
    <w:rsid w:val="00A84DED"/>
    <w:rsid w:val="00A86E25"/>
    <w:rsid w:val="00A90F7F"/>
    <w:rsid w:val="00A94719"/>
    <w:rsid w:val="00AA14E5"/>
    <w:rsid w:val="00AB0C83"/>
    <w:rsid w:val="00AB3148"/>
    <w:rsid w:val="00AC56AF"/>
    <w:rsid w:val="00AF2860"/>
    <w:rsid w:val="00AF312B"/>
    <w:rsid w:val="00AF403E"/>
    <w:rsid w:val="00B306CF"/>
    <w:rsid w:val="00B328EA"/>
    <w:rsid w:val="00B374AA"/>
    <w:rsid w:val="00B42DEE"/>
    <w:rsid w:val="00B4486A"/>
    <w:rsid w:val="00B60736"/>
    <w:rsid w:val="00B614F6"/>
    <w:rsid w:val="00B700D7"/>
    <w:rsid w:val="00B813B6"/>
    <w:rsid w:val="00B867EA"/>
    <w:rsid w:val="00B86FFB"/>
    <w:rsid w:val="00BA5150"/>
    <w:rsid w:val="00BB1B0A"/>
    <w:rsid w:val="00BD520F"/>
    <w:rsid w:val="00BE5EF9"/>
    <w:rsid w:val="00BE7706"/>
    <w:rsid w:val="00BE7FD8"/>
    <w:rsid w:val="00BF058A"/>
    <w:rsid w:val="00C06275"/>
    <w:rsid w:val="00C27EA2"/>
    <w:rsid w:val="00C428E4"/>
    <w:rsid w:val="00C45742"/>
    <w:rsid w:val="00C51C99"/>
    <w:rsid w:val="00C525C0"/>
    <w:rsid w:val="00C52C5D"/>
    <w:rsid w:val="00C55EDF"/>
    <w:rsid w:val="00C871B3"/>
    <w:rsid w:val="00CA5A90"/>
    <w:rsid w:val="00CB13FC"/>
    <w:rsid w:val="00CB2790"/>
    <w:rsid w:val="00CB37B3"/>
    <w:rsid w:val="00CB4BBB"/>
    <w:rsid w:val="00CC1C97"/>
    <w:rsid w:val="00CD254D"/>
    <w:rsid w:val="00CD526F"/>
    <w:rsid w:val="00CD7634"/>
    <w:rsid w:val="00D135AE"/>
    <w:rsid w:val="00D20F6D"/>
    <w:rsid w:val="00D2492B"/>
    <w:rsid w:val="00D2740A"/>
    <w:rsid w:val="00D372A3"/>
    <w:rsid w:val="00D5649A"/>
    <w:rsid w:val="00D70CC6"/>
    <w:rsid w:val="00D7273E"/>
    <w:rsid w:val="00D869A9"/>
    <w:rsid w:val="00D91E6A"/>
    <w:rsid w:val="00DA3685"/>
    <w:rsid w:val="00DB24BF"/>
    <w:rsid w:val="00DB787C"/>
    <w:rsid w:val="00DC2699"/>
    <w:rsid w:val="00DD0F03"/>
    <w:rsid w:val="00DE095E"/>
    <w:rsid w:val="00DF242A"/>
    <w:rsid w:val="00DF612D"/>
    <w:rsid w:val="00E03C16"/>
    <w:rsid w:val="00E04DD9"/>
    <w:rsid w:val="00E33972"/>
    <w:rsid w:val="00E363CC"/>
    <w:rsid w:val="00E40974"/>
    <w:rsid w:val="00E64A3D"/>
    <w:rsid w:val="00E67023"/>
    <w:rsid w:val="00E73276"/>
    <w:rsid w:val="00E806F7"/>
    <w:rsid w:val="00E82523"/>
    <w:rsid w:val="00E87EBD"/>
    <w:rsid w:val="00E95503"/>
    <w:rsid w:val="00EC24D0"/>
    <w:rsid w:val="00ED01CC"/>
    <w:rsid w:val="00ED7261"/>
    <w:rsid w:val="00EE68BC"/>
    <w:rsid w:val="00F07B8E"/>
    <w:rsid w:val="00F101BE"/>
    <w:rsid w:val="00F31524"/>
    <w:rsid w:val="00F33D9E"/>
    <w:rsid w:val="00F41DF7"/>
    <w:rsid w:val="00F71623"/>
    <w:rsid w:val="00F9144F"/>
    <w:rsid w:val="00FB6554"/>
    <w:rsid w:val="00FD0733"/>
    <w:rsid w:val="00FE3A8E"/>
    <w:rsid w:val="00FE6221"/>
    <w:rsid w:val="00FF3338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13EF"/>
  <w15:docId w15:val="{40EF3804-C0BC-4B54-A2F1-309AC31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1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3E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E27"/>
  </w:style>
  <w:style w:type="paragraph" w:styleId="Footer">
    <w:name w:val="footer"/>
    <w:basedOn w:val="Normal"/>
    <w:link w:val="FooterChar"/>
    <w:uiPriority w:val="99"/>
    <w:unhideWhenUsed/>
    <w:rsid w:val="00643E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E27"/>
  </w:style>
  <w:style w:type="paragraph" w:styleId="BalloonText">
    <w:name w:val="Balloon Text"/>
    <w:basedOn w:val="Normal"/>
    <w:link w:val="BalloonTextChar"/>
    <w:uiPriority w:val="99"/>
    <w:semiHidden/>
    <w:unhideWhenUsed/>
    <w:rsid w:val="00CD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05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26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when.com/southeasttraining/e/ev-sp2c-202404100915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colm.oconnor@hse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.bates@hse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</dc:creator>
  <cp:lastModifiedBy>Colm O'Connor</cp:lastModifiedBy>
  <cp:revision>4</cp:revision>
  <cp:lastPrinted>2018-05-28T14:26:00Z</cp:lastPrinted>
  <dcterms:created xsi:type="dcterms:W3CDTF">2024-03-01T15:29:00Z</dcterms:created>
  <dcterms:modified xsi:type="dcterms:W3CDTF">2024-03-01T15:54:00Z</dcterms:modified>
</cp:coreProperties>
</file>